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CCB19" w14:textId="08F3FFCF" w:rsidR="003679FF" w:rsidRPr="00D01182" w:rsidRDefault="001B5CCB" w:rsidP="00CA4288">
      <w:pPr>
        <w:rPr>
          <w:rFonts w:ascii="Lucida Handwriting" w:hAnsi="Lucida Handwriting"/>
          <w:b/>
          <w:sz w:val="24"/>
          <w:szCs w:val="24"/>
        </w:rPr>
      </w:pPr>
      <w:r w:rsidRPr="00D01182">
        <w:rPr>
          <w:rFonts w:ascii="Lucida Handwriting" w:hAnsi="Lucida Handwriting"/>
          <w:b/>
          <w:noProof/>
        </w:rPr>
        <w:drawing>
          <wp:inline distT="0" distB="0" distL="0" distR="0" wp14:anchorId="1A453D5D" wp14:editId="6D4FD83F">
            <wp:extent cx="5705475" cy="1343025"/>
            <wp:effectExtent l="0" t="0" r="0" b="9525"/>
            <wp:docPr id="1" name="Picture 1" descr="C:\Users\admin\AppData\Local\Microsoft\Windows\Temporary Internet Files\Content.IE5\KUXOSCEO\PS%20127%20Letterhead-Final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Temporary Internet Files\Content.IE5\KUXOSCEO\PS%20127%20Letterhead-Final3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134" cy="1356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EB514" w14:textId="05754361" w:rsidR="00CA4288" w:rsidRDefault="00CA4288" w:rsidP="00CA4288">
      <w:pPr>
        <w:pStyle w:val="NormalWeb"/>
        <w:rPr>
          <w:color w:val="000000"/>
          <w:sz w:val="27"/>
          <w:szCs w:val="27"/>
        </w:rPr>
      </w:pPr>
      <w:bookmarkStart w:id="0" w:name="_Hlk187216344"/>
      <w:r>
        <w:rPr>
          <w:color w:val="000000"/>
          <w:sz w:val="27"/>
          <w:szCs w:val="27"/>
        </w:rPr>
        <w:t>January 10, 2025</w:t>
      </w:r>
    </w:p>
    <w:p w14:paraId="6C6680B1" w14:textId="3CE3F29E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Dear Parents/Guardians,</w:t>
      </w:r>
    </w:p>
    <w:p w14:paraId="3363E6E2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Each spring, students take the English Language Arts (ELA) and Mathematics tests in grades 3-8 and the Science tests in grades 5 and 8. These tests are used to measure how well students perform on New York’s Next Generation Learning Standards.</w:t>
      </w:r>
    </w:p>
    <w:p w14:paraId="1A9D4B30" w14:textId="1E77DA2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Over the past few years, schools across New York City have begun to administer these state tests on a computer. In 2024, students in Grades 5 and 8 took the ELA, math, and science exams on computer and we are excited for our students to have that opportunity this year. </w:t>
      </w:r>
      <w:bookmarkStart w:id="1" w:name="_Hlk187213339"/>
      <w:r>
        <w:rPr>
          <w:color w:val="000000"/>
          <w:sz w:val="27"/>
          <w:szCs w:val="27"/>
        </w:rPr>
        <w:t>Our school's Grade 4 students will take the New York State ELA and Math exams on a computer.</w:t>
      </w:r>
      <w:bookmarkEnd w:id="1"/>
      <w:r>
        <w:rPr>
          <w:color w:val="000000"/>
          <w:sz w:val="27"/>
          <w:szCs w:val="27"/>
        </w:rPr>
        <w:t xml:space="preserve"> Our school's Grades 5 students will take the New York State ELA, Math, and Science exams on a computer.</w:t>
      </w:r>
    </w:p>
    <w:p w14:paraId="1F5A372C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Please note the following:</w:t>
      </w:r>
    </w:p>
    <w:p w14:paraId="63035871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· Practice: Before the test is given, your child will have a chance to practice taking the test on a computer while in school. This will help your child become familiar with the online testing format. Students, educators, and parents can review and practice using the online Question Sampler (https://ny.nextera.questarai.com/tds/#practice)</w:t>
      </w:r>
    </w:p>
    <w:p w14:paraId="2FAA759F" w14:textId="07AA8F0E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· Testing schedule: The test will be given on as follows:</w:t>
      </w:r>
    </w:p>
    <w:p w14:paraId="72865E79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NYS ELA- April 29-30</w:t>
      </w:r>
    </w:p>
    <w:p w14:paraId="27E34A7C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NYS Math- May 7-8</w:t>
      </w:r>
    </w:p>
    <w:p w14:paraId="45FF69B0" w14:textId="689D6C16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NYS Grade 5 Science May 13</w:t>
      </w:r>
    </w:p>
    <w:p w14:paraId="1264CF81" w14:textId="7AD74622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Your child will have as much time as your child needs, within the limit of the school day, to complete the test.</w:t>
      </w:r>
    </w:p>
    <w:p w14:paraId="40794348" w14:textId="78B580F8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· Accommodations: All students who receive testing accommodations for New York State tests will receive accommodations for the tests consistent with their 504 Plan or Individualized Education Program (IEP).</w:t>
      </w:r>
    </w:p>
    <w:p w14:paraId="0716FC93" w14:textId="7F16B5DF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If you would like to learn more about the New York State 3-8 tests and the move to computer-based testing, see this New York State Education Department web site (</w:t>
      </w:r>
      <w:hyperlink r:id="rId6" w:history="1">
        <w:r w:rsidR="001579CA" w:rsidRPr="00C91AD5">
          <w:rPr>
            <w:rStyle w:val="Hyperlink"/>
            <w:sz w:val="27"/>
            <w:szCs w:val="27"/>
          </w:rPr>
          <w:t>https://www.nysed.gov/state-assessment/parent-resources</w:t>
        </w:r>
      </w:hyperlink>
      <w:r>
        <w:rPr>
          <w:color w:val="000000"/>
          <w:sz w:val="27"/>
          <w:szCs w:val="27"/>
        </w:rPr>
        <w:t>)</w:t>
      </w:r>
      <w:r w:rsidR="001579C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http://bit.ly/NYSEDCBT</w:t>
      </w:r>
      <w:r w:rsidR="001579CA"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 xml:space="preserve"> If you have questions on the computer-based tests, or about your child’s participation, please contact Toni Ann Laudicina, Assistant Principal, Test Coordinator.</w:t>
      </w:r>
    </w:p>
    <w:p w14:paraId="17E43798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Regards,</w:t>
      </w:r>
    </w:p>
    <w:p w14:paraId="6794243C" w14:textId="77777777" w:rsidR="001579CA" w:rsidRPr="001579CA" w:rsidRDefault="001579CA" w:rsidP="001579CA">
      <w:pPr>
        <w:pStyle w:val="NormalWeb"/>
        <w:spacing w:before="0" w:beforeAutospacing="0" w:after="0" w:afterAutospacing="0"/>
        <w:rPr>
          <w:rFonts w:ascii="Script MT Bold" w:hAnsi="Script MT Bold"/>
          <w:color w:val="000000"/>
          <w:sz w:val="27"/>
          <w:szCs w:val="27"/>
        </w:rPr>
      </w:pPr>
      <w:r w:rsidRPr="001579CA">
        <w:rPr>
          <w:rFonts w:ascii="Script MT Bold" w:hAnsi="Script MT Bold"/>
          <w:color w:val="000000"/>
          <w:sz w:val="27"/>
          <w:szCs w:val="27"/>
        </w:rPr>
        <w:t>Agatha Alicandro</w:t>
      </w:r>
    </w:p>
    <w:p w14:paraId="3E587896" w14:textId="77777777" w:rsidR="001579CA" w:rsidRDefault="001579CA" w:rsidP="001579CA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</w:p>
    <w:p w14:paraId="293591CB" w14:textId="393EEEB5" w:rsidR="00CA4288" w:rsidRDefault="00CA4288" w:rsidP="001579CA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Agatha Alicandro</w:t>
      </w:r>
    </w:p>
    <w:p w14:paraId="0726EED8" w14:textId="77777777" w:rsidR="00CA4288" w:rsidRDefault="00CA4288" w:rsidP="001579CA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Principal</w:t>
      </w:r>
    </w:p>
    <w:bookmarkEnd w:id="0"/>
    <w:p w14:paraId="78D83A65" w14:textId="77777777" w:rsidR="00D01182" w:rsidRDefault="00D01182" w:rsidP="003679FF">
      <w:pPr>
        <w:rPr>
          <w:sz w:val="28"/>
          <w:szCs w:val="28"/>
        </w:rPr>
      </w:pPr>
    </w:p>
    <w:p w14:paraId="2874636A" w14:textId="77777777" w:rsidR="001579CA" w:rsidRPr="003679FF" w:rsidRDefault="001579CA" w:rsidP="003679FF">
      <w:pPr>
        <w:rPr>
          <w:sz w:val="28"/>
          <w:szCs w:val="28"/>
        </w:rPr>
      </w:pPr>
    </w:p>
    <w:sectPr w:rsidR="001579CA" w:rsidRPr="003679FF" w:rsidSect="001E78C4">
      <w:pgSz w:w="12240" w:h="15840" w:code="1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04C2"/>
    <w:multiLevelType w:val="hybridMultilevel"/>
    <w:tmpl w:val="8B70AD72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2AEE4D12">
      <w:start w:val="1"/>
      <w:numFmt w:val="bullet"/>
      <w:lvlText w:val="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40075"/>
    <w:multiLevelType w:val="hybridMultilevel"/>
    <w:tmpl w:val="4DB0D4FC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D64DA"/>
    <w:multiLevelType w:val="hybridMultilevel"/>
    <w:tmpl w:val="777E7E7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6A05C42"/>
    <w:multiLevelType w:val="hybridMultilevel"/>
    <w:tmpl w:val="6D443A0A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DBF49FAE">
      <w:numFmt w:val="bullet"/>
      <w:lvlText w:val=""/>
      <w:lvlJc w:val="left"/>
      <w:pPr>
        <w:ind w:left="1800" w:hanging="720"/>
      </w:pPr>
      <w:rPr>
        <w:rFonts w:ascii="Symbol" w:eastAsiaTheme="minorHAnsi" w:hAnsi="Symbol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82161"/>
    <w:multiLevelType w:val="hybridMultilevel"/>
    <w:tmpl w:val="C832B30E"/>
    <w:lvl w:ilvl="0" w:tplc="1A4656C8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A766F"/>
    <w:multiLevelType w:val="hybridMultilevel"/>
    <w:tmpl w:val="9EA0C620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5DA25877"/>
    <w:multiLevelType w:val="hybridMultilevel"/>
    <w:tmpl w:val="33F4A37A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2AEE4D12">
      <w:start w:val="1"/>
      <w:numFmt w:val="bullet"/>
      <w:lvlText w:val="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680DC8"/>
    <w:multiLevelType w:val="hybridMultilevel"/>
    <w:tmpl w:val="DC28A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5F70F3"/>
    <w:multiLevelType w:val="hybridMultilevel"/>
    <w:tmpl w:val="C3A2B7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C60B2"/>
    <w:multiLevelType w:val="hybridMultilevel"/>
    <w:tmpl w:val="44A6259A"/>
    <w:lvl w:ilvl="0" w:tplc="F722821E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2C8A"/>
    <w:multiLevelType w:val="hybridMultilevel"/>
    <w:tmpl w:val="C7B88C0A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FD057C"/>
    <w:multiLevelType w:val="hybridMultilevel"/>
    <w:tmpl w:val="3EC4489E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D47747"/>
    <w:multiLevelType w:val="hybridMultilevel"/>
    <w:tmpl w:val="85A81D8A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B432B"/>
    <w:multiLevelType w:val="hybridMultilevel"/>
    <w:tmpl w:val="F8EC1544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2AEE4D12">
      <w:start w:val="1"/>
      <w:numFmt w:val="bullet"/>
      <w:lvlText w:val="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923555">
    <w:abstractNumId w:val="7"/>
  </w:num>
  <w:num w:numId="2" w16cid:durableId="780808001">
    <w:abstractNumId w:val="8"/>
  </w:num>
  <w:num w:numId="3" w16cid:durableId="275410333">
    <w:abstractNumId w:val="11"/>
  </w:num>
  <w:num w:numId="4" w16cid:durableId="1110122879">
    <w:abstractNumId w:val="4"/>
  </w:num>
  <w:num w:numId="5" w16cid:durableId="1292204876">
    <w:abstractNumId w:val="3"/>
  </w:num>
  <w:num w:numId="6" w16cid:durableId="1756172826">
    <w:abstractNumId w:val="9"/>
  </w:num>
  <w:num w:numId="7" w16cid:durableId="1921015669">
    <w:abstractNumId w:val="12"/>
  </w:num>
  <w:num w:numId="8" w16cid:durableId="157429727">
    <w:abstractNumId w:val="10"/>
  </w:num>
  <w:num w:numId="9" w16cid:durableId="321473320">
    <w:abstractNumId w:val="1"/>
  </w:num>
  <w:num w:numId="10" w16cid:durableId="1918519314">
    <w:abstractNumId w:val="0"/>
  </w:num>
  <w:num w:numId="11" w16cid:durableId="850099508">
    <w:abstractNumId w:val="13"/>
  </w:num>
  <w:num w:numId="12" w16cid:durableId="1914896721">
    <w:abstractNumId w:val="6"/>
  </w:num>
  <w:num w:numId="13" w16cid:durableId="1006519090">
    <w:abstractNumId w:val="5"/>
  </w:num>
  <w:num w:numId="14" w16cid:durableId="838889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CCB"/>
    <w:rsid w:val="00022770"/>
    <w:rsid w:val="00041527"/>
    <w:rsid w:val="0008693D"/>
    <w:rsid w:val="00122BF0"/>
    <w:rsid w:val="001579CA"/>
    <w:rsid w:val="001B5CCB"/>
    <w:rsid w:val="001E78C4"/>
    <w:rsid w:val="002C7AA3"/>
    <w:rsid w:val="00361C8B"/>
    <w:rsid w:val="003679FF"/>
    <w:rsid w:val="00394734"/>
    <w:rsid w:val="003B1418"/>
    <w:rsid w:val="0043529E"/>
    <w:rsid w:val="00437B91"/>
    <w:rsid w:val="005B46AE"/>
    <w:rsid w:val="005B4B0C"/>
    <w:rsid w:val="006222FF"/>
    <w:rsid w:val="006505D5"/>
    <w:rsid w:val="008254C2"/>
    <w:rsid w:val="00877647"/>
    <w:rsid w:val="009676F1"/>
    <w:rsid w:val="00A577A5"/>
    <w:rsid w:val="00AF36A2"/>
    <w:rsid w:val="00B611FA"/>
    <w:rsid w:val="00B65AE0"/>
    <w:rsid w:val="00B80DB4"/>
    <w:rsid w:val="00B87A73"/>
    <w:rsid w:val="00C234CC"/>
    <w:rsid w:val="00C558A2"/>
    <w:rsid w:val="00C76672"/>
    <w:rsid w:val="00CA4288"/>
    <w:rsid w:val="00CF64BE"/>
    <w:rsid w:val="00D0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89323"/>
  <w15:docId w15:val="{622FCE97-6045-44DD-98EE-4534710E8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5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CCB"/>
    <w:rPr>
      <w:rFonts w:ascii="Tahoma" w:hAnsi="Tahoma" w:cs="Tahoma"/>
      <w:sz w:val="16"/>
      <w:szCs w:val="16"/>
    </w:rPr>
  </w:style>
  <w:style w:type="paragraph" w:styleId="Salutation">
    <w:name w:val="Salutation"/>
    <w:basedOn w:val="Normal"/>
    <w:next w:val="Normal"/>
    <w:link w:val="SalutationChar"/>
    <w:rsid w:val="005B46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lutationChar">
    <w:name w:val="Salutation Char"/>
    <w:basedOn w:val="DefaultParagraphFont"/>
    <w:link w:val="Salutation"/>
    <w:rsid w:val="005B46AE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C234CC"/>
    <w:pPr>
      <w:ind w:left="720"/>
      <w:contextualSpacing/>
    </w:pPr>
  </w:style>
  <w:style w:type="table" w:styleId="TableGrid">
    <w:name w:val="Table Grid"/>
    <w:basedOn w:val="TableNormal"/>
    <w:uiPriority w:val="59"/>
    <w:rsid w:val="001E7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67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579C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79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ysed.gov/state-assessment/parent-resource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Anna Sciove</cp:lastModifiedBy>
  <cp:revision>3</cp:revision>
  <cp:lastPrinted>2022-06-01T18:05:00Z</cp:lastPrinted>
  <dcterms:created xsi:type="dcterms:W3CDTF">2025-01-08T13:29:00Z</dcterms:created>
  <dcterms:modified xsi:type="dcterms:W3CDTF">2025-01-08T14:21:00Z</dcterms:modified>
</cp:coreProperties>
</file>